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3" w:rsidRDefault="00A73E43">
      <w:pPr>
        <w:pStyle w:val="a3"/>
        <w:spacing w:before="3"/>
        <w:ind w:left="0"/>
        <w:rPr>
          <w:sz w:val="31"/>
        </w:rPr>
      </w:pPr>
    </w:p>
    <w:p w:rsidR="00A73E43" w:rsidRDefault="007F6299">
      <w:pPr>
        <w:pStyle w:val="a3"/>
        <w:spacing w:before="1"/>
        <w:ind w:left="5711"/>
      </w:pPr>
      <w:r>
        <w:rPr>
          <w:color w:val="333333"/>
        </w:rPr>
        <w:t>Директор</w:t>
      </w:r>
      <w:r>
        <w:rPr>
          <w:color w:val="333333"/>
          <w:spacing w:val="-1"/>
        </w:rPr>
        <w:t xml:space="preserve"> </w:t>
      </w:r>
      <w:r w:rsidRPr="007F6299">
        <w:rPr>
          <w:color w:val="333333"/>
        </w:rPr>
        <w:t xml:space="preserve">МБОУ </w:t>
      </w:r>
      <w:proofErr w:type="spellStart"/>
      <w:r w:rsidRPr="007F6299">
        <w:rPr>
          <w:color w:val="333333"/>
        </w:rPr>
        <w:t>Жирятинская</w:t>
      </w:r>
      <w:proofErr w:type="spellEnd"/>
      <w:r w:rsidRPr="007F6299">
        <w:rPr>
          <w:color w:val="333333"/>
        </w:rPr>
        <w:t xml:space="preserve"> СОШ им. А.Ф. </w:t>
      </w:r>
      <w:proofErr w:type="spellStart"/>
      <w:r w:rsidRPr="007F6299">
        <w:rPr>
          <w:color w:val="333333"/>
        </w:rPr>
        <w:t>Возликова</w:t>
      </w:r>
      <w:proofErr w:type="spellEnd"/>
      <w:r w:rsidRPr="007F6299">
        <w:rPr>
          <w:color w:val="333333"/>
        </w:rPr>
        <w:t>.</w:t>
      </w:r>
    </w:p>
    <w:p w:rsidR="00A73E43" w:rsidRDefault="00A73E43">
      <w:pPr>
        <w:pStyle w:val="a3"/>
        <w:spacing w:before="6"/>
        <w:ind w:left="0"/>
        <w:rPr>
          <w:sz w:val="23"/>
        </w:rPr>
      </w:pPr>
    </w:p>
    <w:p w:rsidR="00A73E43" w:rsidRDefault="007F6299">
      <w:pPr>
        <w:pStyle w:val="a3"/>
        <w:tabs>
          <w:tab w:val="left" w:pos="7739"/>
        </w:tabs>
        <w:spacing w:before="89"/>
        <w:ind w:left="5572"/>
        <w:rPr>
          <w:color w:val="333333"/>
        </w:rPr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spacing w:val="2"/>
        </w:rPr>
        <w:t xml:space="preserve"> </w:t>
      </w:r>
      <w:r>
        <w:rPr>
          <w:color w:val="333333"/>
        </w:rPr>
        <w:t>Ященко А.И.</w:t>
      </w:r>
    </w:p>
    <w:p w:rsidR="007F6299" w:rsidRDefault="007F6299">
      <w:pPr>
        <w:pStyle w:val="a3"/>
        <w:tabs>
          <w:tab w:val="left" w:pos="7739"/>
        </w:tabs>
        <w:spacing w:before="89"/>
        <w:ind w:left="5572"/>
      </w:pPr>
      <w:r>
        <w:rPr>
          <w:color w:val="333333"/>
        </w:rPr>
        <w:t>№ 234 от ______ _______ 2018</w:t>
      </w:r>
      <w:bookmarkStart w:id="0" w:name="_GoBack"/>
      <w:bookmarkEnd w:id="0"/>
    </w:p>
    <w:p w:rsidR="00A73E43" w:rsidRDefault="00A73E43">
      <w:pPr>
        <w:pStyle w:val="a3"/>
        <w:ind w:left="0"/>
        <w:rPr>
          <w:sz w:val="30"/>
        </w:rPr>
      </w:pPr>
    </w:p>
    <w:p w:rsidR="00A73E43" w:rsidRDefault="00A73E43">
      <w:pPr>
        <w:pStyle w:val="a3"/>
        <w:spacing w:before="4"/>
        <w:ind w:left="0"/>
        <w:rPr>
          <w:sz w:val="33"/>
        </w:rPr>
      </w:pPr>
    </w:p>
    <w:p w:rsidR="00A73E43" w:rsidRDefault="007F6299">
      <w:pPr>
        <w:pStyle w:val="a4"/>
        <w:spacing w:line="280" w:lineRule="auto"/>
      </w:pPr>
      <w:r>
        <w:rPr>
          <w:color w:val="333333"/>
        </w:rPr>
        <w:t>Должностная инструкция ответственного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организацию работы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доступа 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образовательным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ресурсам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Интернет</w:t>
      </w:r>
    </w:p>
    <w:p w:rsidR="00A73E43" w:rsidRDefault="007F6299">
      <w:pPr>
        <w:pStyle w:val="1"/>
        <w:numPr>
          <w:ilvl w:val="0"/>
          <w:numId w:val="3"/>
        </w:numPr>
        <w:tabs>
          <w:tab w:val="left" w:pos="4104"/>
        </w:tabs>
        <w:spacing w:line="317" w:lineRule="exact"/>
        <w:ind w:hanging="282"/>
        <w:jc w:val="left"/>
      </w:pPr>
      <w:r>
        <w:rPr>
          <w:color w:val="333333"/>
        </w:rPr>
        <w:t>Общие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положения</w:t>
      </w:r>
    </w:p>
    <w:p w:rsidR="00A73E43" w:rsidRDefault="007F6299">
      <w:pPr>
        <w:pStyle w:val="a5"/>
        <w:numPr>
          <w:ilvl w:val="1"/>
          <w:numId w:val="2"/>
        </w:numPr>
        <w:tabs>
          <w:tab w:val="left" w:pos="955"/>
        </w:tabs>
        <w:spacing w:before="40" w:line="278" w:lineRule="auto"/>
        <w:ind w:right="909" w:firstLine="0"/>
        <w:rPr>
          <w:sz w:val="28"/>
        </w:rPr>
      </w:pPr>
      <w:r>
        <w:rPr>
          <w:color w:val="333333"/>
          <w:sz w:val="28"/>
        </w:rPr>
        <w:t>Ответственный за работу в сети Интернет и ограничение доступа к</w:t>
      </w:r>
      <w:r>
        <w:rPr>
          <w:color w:val="333333"/>
          <w:spacing w:val="-67"/>
          <w:sz w:val="28"/>
        </w:rPr>
        <w:t xml:space="preserve"> </w:t>
      </w:r>
      <w:proofErr w:type="gramStart"/>
      <w:r>
        <w:rPr>
          <w:color w:val="333333"/>
          <w:sz w:val="28"/>
        </w:rPr>
        <w:t>информационным</w:t>
      </w:r>
      <w:proofErr w:type="gram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интернет-ресурсам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назначается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 должность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</w:p>
    <w:p w:rsidR="00A73E43" w:rsidRDefault="007F6299">
      <w:pPr>
        <w:pStyle w:val="a3"/>
        <w:spacing w:line="276" w:lineRule="auto"/>
        <w:ind w:left="462"/>
      </w:pPr>
      <w:r>
        <w:rPr>
          <w:color w:val="333333"/>
        </w:rPr>
        <w:t>освобождается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должности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руководителем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общеобразовательного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учреждения.</w:t>
      </w:r>
    </w:p>
    <w:p w:rsidR="00A73E43" w:rsidRDefault="007F6299">
      <w:pPr>
        <w:pStyle w:val="a5"/>
        <w:numPr>
          <w:ilvl w:val="1"/>
          <w:numId w:val="2"/>
        </w:numPr>
        <w:tabs>
          <w:tab w:val="left" w:pos="955"/>
        </w:tabs>
        <w:spacing w:line="276" w:lineRule="auto"/>
        <w:ind w:right="911" w:firstLine="0"/>
        <w:rPr>
          <w:sz w:val="28"/>
        </w:rPr>
      </w:pPr>
      <w:r>
        <w:rPr>
          <w:color w:val="333333"/>
          <w:sz w:val="28"/>
        </w:rPr>
        <w:t>Ответственный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работу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сети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Интернет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ограничение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доступа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67"/>
          <w:sz w:val="28"/>
        </w:rPr>
        <w:t xml:space="preserve"> </w:t>
      </w:r>
      <w:proofErr w:type="gramStart"/>
      <w:r>
        <w:rPr>
          <w:color w:val="333333"/>
          <w:sz w:val="28"/>
        </w:rPr>
        <w:t>информационным</w:t>
      </w:r>
      <w:proofErr w:type="gram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интернет-ресурсам</w:t>
      </w:r>
      <w:proofErr w:type="spellEnd"/>
      <w:r>
        <w:rPr>
          <w:color w:val="333333"/>
          <w:sz w:val="28"/>
        </w:rPr>
        <w:t xml:space="preserve"> подчиняется непосредственно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руководителю или заместителю руководителя, курирующего вопросы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информатизации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образования.</w:t>
      </w:r>
    </w:p>
    <w:p w:rsidR="00A73E43" w:rsidRDefault="007F6299">
      <w:pPr>
        <w:pStyle w:val="a5"/>
        <w:numPr>
          <w:ilvl w:val="1"/>
          <w:numId w:val="2"/>
        </w:numPr>
        <w:tabs>
          <w:tab w:val="left" w:pos="955"/>
        </w:tabs>
        <w:ind w:left="954"/>
        <w:rPr>
          <w:sz w:val="28"/>
        </w:rPr>
      </w:pPr>
      <w:r>
        <w:rPr>
          <w:color w:val="333333"/>
          <w:sz w:val="28"/>
        </w:rPr>
        <w:t>Ответственный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работу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сети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Интернет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ограничение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доступа</w:t>
      </w:r>
      <w:r>
        <w:rPr>
          <w:color w:val="333333"/>
          <w:spacing w:val="-1"/>
          <w:sz w:val="28"/>
        </w:rPr>
        <w:t xml:space="preserve"> </w:t>
      </w:r>
      <w:proofErr w:type="gramStart"/>
      <w:r>
        <w:rPr>
          <w:color w:val="333333"/>
          <w:sz w:val="28"/>
        </w:rPr>
        <w:t>к</w:t>
      </w:r>
      <w:proofErr w:type="gramEnd"/>
    </w:p>
    <w:p w:rsidR="00A73E43" w:rsidRDefault="007F6299">
      <w:pPr>
        <w:pStyle w:val="a3"/>
        <w:spacing w:before="44" w:line="276" w:lineRule="auto"/>
        <w:ind w:left="462" w:right="170"/>
      </w:pPr>
      <w:r>
        <w:rPr>
          <w:color w:val="333333"/>
        </w:rPr>
        <w:t xml:space="preserve">информационным </w:t>
      </w:r>
      <w:proofErr w:type="spellStart"/>
      <w:r>
        <w:rPr>
          <w:color w:val="333333"/>
        </w:rPr>
        <w:t>интернет-ресурсам</w:t>
      </w:r>
      <w:proofErr w:type="spellEnd"/>
      <w:r>
        <w:rPr>
          <w:color w:val="333333"/>
        </w:rPr>
        <w:t xml:space="preserve"> руководствуется в своей деятельности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Конституцией и законами РФ, государственными нормативными актами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органов управления образования всех уровней; Правилами и нормами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охраны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труда,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противопожарной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защиты;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Уставом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локальными правовыми актами общеобразовательного учреждения, 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настоящей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должностной инструкцией.</w:t>
      </w:r>
    </w:p>
    <w:p w:rsidR="00A73E43" w:rsidRDefault="00A73E43">
      <w:pPr>
        <w:pStyle w:val="a3"/>
        <w:spacing w:before="2"/>
        <w:ind w:left="0"/>
        <w:rPr>
          <w:sz w:val="32"/>
        </w:rPr>
      </w:pPr>
    </w:p>
    <w:p w:rsidR="00A73E43" w:rsidRDefault="007F6299">
      <w:pPr>
        <w:pStyle w:val="1"/>
        <w:numPr>
          <w:ilvl w:val="0"/>
          <w:numId w:val="3"/>
        </w:numPr>
        <w:tabs>
          <w:tab w:val="left" w:pos="3225"/>
        </w:tabs>
        <w:ind w:left="3224"/>
        <w:jc w:val="left"/>
      </w:pPr>
      <w:r>
        <w:rPr>
          <w:color w:val="333333"/>
        </w:rPr>
        <w:t>Основные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обязанности</w:t>
      </w:r>
    </w:p>
    <w:p w:rsidR="00A73E43" w:rsidRDefault="007F6299">
      <w:pPr>
        <w:pStyle w:val="a3"/>
        <w:spacing w:before="48"/>
        <w:ind w:left="462"/>
      </w:pPr>
      <w:r>
        <w:rPr>
          <w:color w:val="333333"/>
        </w:rPr>
        <w:t>Ответственный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Интернет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ограничение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доступа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к</w:t>
      </w:r>
      <w:proofErr w:type="gramEnd"/>
    </w:p>
    <w:p w:rsidR="00A73E43" w:rsidRDefault="007F6299">
      <w:pPr>
        <w:pStyle w:val="a3"/>
        <w:spacing w:before="48" w:line="278" w:lineRule="auto"/>
        <w:ind w:left="462"/>
      </w:pPr>
      <w:proofErr w:type="gramStart"/>
      <w:r>
        <w:rPr>
          <w:color w:val="333333"/>
        </w:rPr>
        <w:t>информационным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интернет-ресурсам</w:t>
      </w:r>
      <w:proofErr w:type="spellEnd"/>
      <w:r>
        <w:rPr>
          <w:color w:val="333333"/>
        </w:rPr>
        <w:t xml:space="preserve"> в обще</w:t>
      </w:r>
      <w:r>
        <w:rPr>
          <w:color w:val="333333"/>
        </w:rPr>
        <w:t>образовательном учреждении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доступ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сотрудников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Интернету,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именно: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line="276" w:lineRule="auto"/>
        <w:ind w:right="519"/>
        <w:rPr>
          <w:sz w:val="28"/>
        </w:rPr>
      </w:pPr>
      <w:r>
        <w:rPr>
          <w:color w:val="333333"/>
          <w:sz w:val="28"/>
        </w:rPr>
        <w:t>планирует использование ресурсов сети Интернет в образовательном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учреждении на основании заявок преподавателей и других работников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образовательного учреждения;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line="276" w:lineRule="auto"/>
        <w:ind w:right="759"/>
        <w:rPr>
          <w:sz w:val="28"/>
        </w:rPr>
      </w:pPr>
      <w:r>
        <w:rPr>
          <w:color w:val="333333"/>
          <w:sz w:val="28"/>
        </w:rPr>
        <w:t>систематически повышает свою профессиональную квалификацию,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общепедагогическую и предметную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компетентность, включая ИК</w:t>
      </w:r>
      <w:proofErr w:type="gramStart"/>
      <w:r>
        <w:rPr>
          <w:color w:val="333333"/>
          <w:sz w:val="28"/>
        </w:rPr>
        <w:t>Т-</w:t>
      </w:r>
      <w:proofErr w:type="gramEnd"/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компетентность, компетентность в использовании возможностей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Интернета в</w:t>
      </w:r>
      <w:r>
        <w:rPr>
          <w:color w:val="333333"/>
          <w:spacing w:val="68"/>
          <w:sz w:val="28"/>
        </w:rPr>
        <w:t xml:space="preserve"> </w:t>
      </w:r>
      <w:r>
        <w:rPr>
          <w:color w:val="333333"/>
          <w:sz w:val="28"/>
        </w:rPr>
        <w:t>учебном процессе;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line="276" w:lineRule="auto"/>
        <w:ind w:right="358"/>
        <w:rPr>
          <w:sz w:val="28"/>
        </w:rPr>
      </w:pPr>
      <w:r>
        <w:rPr>
          <w:color w:val="333333"/>
          <w:sz w:val="28"/>
        </w:rPr>
        <w:t>следит за состоя</w:t>
      </w:r>
      <w:r>
        <w:rPr>
          <w:color w:val="333333"/>
          <w:sz w:val="28"/>
        </w:rPr>
        <w:t>нием компьютерной техники и Интернет-канала «точки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доступа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 Интернету;</w:t>
      </w:r>
    </w:p>
    <w:p w:rsidR="00A73E43" w:rsidRDefault="00A73E43">
      <w:pPr>
        <w:spacing w:line="276" w:lineRule="auto"/>
        <w:rPr>
          <w:sz w:val="28"/>
        </w:rPr>
        <w:sectPr w:rsidR="00A73E43">
          <w:type w:val="continuous"/>
          <w:pgSz w:w="11910" w:h="16840"/>
          <w:pgMar w:top="760" w:right="760" w:bottom="280" w:left="1240" w:header="720" w:footer="720" w:gutter="0"/>
          <w:cols w:space="720"/>
        </w:sectPr>
      </w:pP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before="66" w:line="276" w:lineRule="auto"/>
        <w:ind w:right="670"/>
        <w:rPr>
          <w:sz w:val="28"/>
        </w:rPr>
      </w:pPr>
      <w:r>
        <w:rPr>
          <w:color w:val="333333"/>
          <w:sz w:val="28"/>
        </w:rPr>
        <w:lastRenderedPageBreak/>
        <w:t>находится в помещении «точки доступа к Интернету» на протяжении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всего времени ее работы;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line="321" w:lineRule="exact"/>
        <w:ind w:hanging="287"/>
        <w:rPr>
          <w:sz w:val="28"/>
        </w:rPr>
      </w:pPr>
      <w:r>
        <w:rPr>
          <w:color w:val="333333"/>
          <w:sz w:val="28"/>
        </w:rPr>
        <w:t>ведет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пользователей «точки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доступа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Интернету».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случае</w:t>
      </w:r>
    </w:p>
    <w:p w:rsidR="00A73E43" w:rsidRDefault="007F6299">
      <w:pPr>
        <w:pStyle w:val="a3"/>
        <w:spacing w:before="48"/>
      </w:pPr>
      <w:r>
        <w:rPr>
          <w:color w:val="333333"/>
        </w:rPr>
        <w:t>необходимости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лимитирует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пользователя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Интернете;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before="50" w:line="276" w:lineRule="auto"/>
        <w:ind w:right="242"/>
        <w:rPr>
          <w:sz w:val="28"/>
        </w:rPr>
      </w:pPr>
      <w:r>
        <w:rPr>
          <w:color w:val="333333"/>
          <w:sz w:val="28"/>
        </w:rPr>
        <w:t>оказывает помощь пользователям «точки доступа к Интернету» во время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сеансов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работы 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Сети;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line="278" w:lineRule="auto"/>
        <w:ind w:right="352"/>
        <w:rPr>
          <w:sz w:val="28"/>
        </w:rPr>
      </w:pPr>
      <w:r>
        <w:rPr>
          <w:color w:val="333333"/>
          <w:sz w:val="28"/>
        </w:rPr>
        <w:t>участвует в организации повышения квалификации сотрудников школы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использованию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Интернета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профессиональной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line="276" w:lineRule="auto"/>
        <w:ind w:right="876"/>
        <w:rPr>
          <w:sz w:val="28"/>
        </w:rPr>
      </w:pPr>
      <w:r>
        <w:rPr>
          <w:color w:val="333333"/>
          <w:sz w:val="28"/>
        </w:rPr>
        <w:t>осуществляет регулярное обновление антивирусного программного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обеспечения.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Контролирует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проверку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пользователями</w:t>
      </w:r>
      <w:r>
        <w:rPr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внешних</w:t>
      </w:r>
      <w:proofErr w:type="gramEnd"/>
    </w:p>
    <w:p w:rsidR="00A73E43" w:rsidRDefault="007F6299">
      <w:pPr>
        <w:pStyle w:val="a3"/>
        <w:spacing w:line="278" w:lineRule="auto"/>
        <w:ind w:right="1457"/>
      </w:pPr>
      <w:r>
        <w:rPr>
          <w:color w:val="333333"/>
        </w:rPr>
        <w:t xml:space="preserve">электронных носителей информации (дискет, CD-ROM, </w:t>
      </w:r>
      <w:proofErr w:type="spellStart"/>
      <w:r>
        <w:rPr>
          <w:color w:val="333333"/>
        </w:rPr>
        <w:t>фле</w:t>
      </w:r>
      <w:proofErr w:type="gramStart"/>
      <w:r>
        <w:rPr>
          <w:color w:val="333333"/>
        </w:rPr>
        <w:t>ш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  <w:spacing w:val="-67"/>
        </w:rPr>
        <w:t xml:space="preserve"> </w:t>
      </w:r>
      <w:r>
        <w:rPr>
          <w:color w:val="333333"/>
        </w:rPr>
        <w:t>накопителей)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отсутствие вирусов;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line="317" w:lineRule="exact"/>
        <w:ind w:hanging="287"/>
        <w:rPr>
          <w:sz w:val="28"/>
        </w:rPr>
      </w:pPr>
      <w:r>
        <w:rPr>
          <w:color w:val="333333"/>
          <w:sz w:val="28"/>
        </w:rPr>
        <w:t>принимает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участие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создании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(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актуализации)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школьной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веб-страницы.</w:t>
      </w:r>
    </w:p>
    <w:p w:rsidR="00A73E43" w:rsidRDefault="00A73E43">
      <w:pPr>
        <w:pStyle w:val="a3"/>
        <w:spacing w:before="2"/>
        <w:ind w:left="0"/>
        <w:rPr>
          <w:sz w:val="36"/>
        </w:rPr>
      </w:pPr>
    </w:p>
    <w:p w:rsidR="00A73E43" w:rsidRDefault="007F6299">
      <w:pPr>
        <w:pStyle w:val="1"/>
        <w:numPr>
          <w:ilvl w:val="0"/>
          <w:numId w:val="3"/>
        </w:numPr>
        <w:tabs>
          <w:tab w:val="left" w:pos="4898"/>
        </w:tabs>
        <w:ind w:left="4897"/>
        <w:jc w:val="left"/>
      </w:pPr>
      <w:r>
        <w:rPr>
          <w:color w:val="333333"/>
        </w:rPr>
        <w:t>Права</w:t>
      </w:r>
    </w:p>
    <w:p w:rsidR="00A73E43" w:rsidRDefault="007F6299">
      <w:pPr>
        <w:pStyle w:val="a3"/>
        <w:spacing w:before="43" w:line="276" w:lineRule="auto"/>
        <w:ind w:left="462" w:right="2594"/>
      </w:pPr>
      <w:proofErr w:type="gramStart"/>
      <w:r>
        <w:rPr>
          <w:color w:val="333333"/>
        </w:rPr>
        <w:t>Ответственный</w:t>
      </w:r>
      <w:proofErr w:type="gramEnd"/>
      <w:r>
        <w:rPr>
          <w:color w:val="333333"/>
        </w:rPr>
        <w:t xml:space="preserve"> за работу «точки доступа к Интернету» 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общеобразовательном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учреждении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право: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line="278" w:lineRule="auto"/>
        <w:ind w:right="816"/>
        <w:rPr>
          <w:sz w:val="28"/>
        </w:rPr>
      </w:pPr>
      <w:r>
        <w:rPr>
          <w:color w:val="333333"/>
          <w:sz w:val="28"/>
        </w:rPr>
        <w:t xml:space="preserve">Определять ресурсы сети Интернет, используемые </w:t>
      </w:r>
      <w:proofErr w:type="gramStart"/>
      <w:r>
        <w:rPr>
          <w:color w:val="333333"/>
          <w:sz w:val="28"/>
        </w:rPr>
        <w:t>обучающимися</w:t>
      </w:r>
      <w:proofErr w:type="gramEnd"/>
      <w:r>
        <w:rPr>
          <w:color w:val="333333"/>
          <w:sz w:val="28"/>
        </w:rPr>
        <w:t xml:space="preserve"> 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учебном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процессе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основе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запросов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преподавателей.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line="276" w:lineRule="auto"/>
        <w:ind w:right="194"/>
        <w:rPr>
          <w:sz w:val="28"/>
        </w:rPr>
      </w:pPr>
      <w:r>
        <w:rPr>
          <w:color w:val="333333"/>
          <w:sz w:val="28"/>
        </w:rPr>
        <w:t>Участвовать в административных совещаниях при обсуждении вопросов,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связанных с использованием Интернета в образовательном процессе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управлении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школой.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890"/>
        </w:tabs>
        <w:spacing w:line="276" w:lineRule="auto"/>
        <w:ind w:right="524"/>
        <w:rPr>
          <w:sz w:val="28"/>
        </w:rPr>
      </w:pPr>
      <w:r>
        <w:rPr>
          <w:color w:val="333333"/>
          <w:sz w:val="28"/>
        </w:rPr>
        <w:t>Отдавать распоряжения пользователям «точки доступа к Интернету» 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рамках своей компетенции.</w:t>
      </w:r>
    </w:p>
    <w:p w:rsidR="00A73E43" w:rsidRDefault="007F6299">
      <w:pPr>
        <w:pStyle w:val="a5"/>
        <w:numPr>
          <w:ilvl w:val="2"/>
          <w:numId w:val="2"/>
        </w:numPr>
        <w:tabs>
          <w:tab w:val="left" w:pos="958"/>
          <w:tab w:val="left" w:pos="959"/>
        </w:tabs>
        <w:spacing w:line="321" w:lineRule="exact"/>
        <w:ind w:left="958" w:hanging="356"/>
        <w:rPr>
          <w:sz w:val="28"/>
        </w:rPr>
      </w:pPr>
      <w:r>
        <w:rPr>
          <w:color w:val="333333"/>
          <w:sz w:val="28"/>
        </w:rPr>
        <w:t>Ставить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вопрос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руководителем</w:t>
      </w:r>
      <w:r>
        <w:rPr>
          <w:color w:val="333333"/>
          <w:spacing w:val="-7"/>
          <w:sz w:val="28"/>
        </w:rPr>
        <w:t xml:space="preserve"> </w:t>
      </w:r>
      <w:proofErr w:type="gramStart"/>
      <w:r>
        <w:rPr>
          <w:color w:val="333333"/>
          <w:sz w:val="28"/>
        </w:rPr>
        <w:t>общеобразовательного</w:t>
      </w:r>
      <w:proofErr w:type="gramEnd"/>
    </w:p>
    <w:p w:rsidR="00A73E43" w:rsidRDefault="007F6299">
      <w:pPr>
        <w:pStyle w:val="a3"/>
        <w:spacing w:before="44" w:line="276" w:lineRule="auto"/>
        <w:ind w:right="170" w:firstLine="72"/>
      </w:pPr>
      <w:r>
        <w:rPr>
          <w:color w:val="333333"/>
        </w:rPr>
        <w:t>учреждения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нарушении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пользователями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«точки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доступа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Интернету»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правил техники безопасности, противопожарной безопасности,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регламента работы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Интернете.</w:t>
      </w:r>
    </w:p>
    <w:p w:rsidR="00A73E43" w:rsidRDefault="007F6299">
      <w:pPr>
        <w:pStyle w:val="1"/>
        <w:numPr>
          <w:ilvl w:val="0"/>
          <w:numId w:val="3"/>
        </w:numPr>
        <w:tabs>
          <w:tab w:val="left" w:pos="4046"/>
        </w:tabs>
        <w:spacing w:line="320" w:lineRule="exact"/>
        <w:ind w:left="4045"/>
        <w:jc w:val="left"/>
      </w:pPr>
      <w:r>
        <w:rPr>
          <w:color w:val="333333"/>
        </w:rPr>
        <w:t>Ответственность</w:t>
      </w:r>
    </w:p>
    <w:p w:rsidR="00A73E43" w:rsidRDefault="007F6299">
      <w:pPr>
        <w:pStyle w:val="a3"/>
        <w:spacing w:before="50" w:line="276" w:lineRule="auto"/>
        <w:ind w:left="462" w:right="1053"/>
      </w:pPr>
      <w:proofErr w:type="gramStart"/>
      <w:r>
        <w:rPr>
          <w:color w:val="333333"/>
        </w:rPr>
        <w:t>Ответственный</w:t>
      </w:r>
      <w:proofErr w:type="gramEnd"/>
      <w:r>
        <w:rPr>
          <w:color w:val="333333"/>
        </w:rPr>
        <w:t xml:space="preserve"> за работу «точки доступа к Интернету» в школе несет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полную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ответственность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за:</w:t>
      </w:r>
    </w:p>
    <w:p w:rsidR="00A73E43" w:rsidRDefault="007F6299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line="276" w:lineRule="auto"/>
        <w:ind w:right="570"/>
        <w:rPr>
          <w:sz w:val="28"/>
        </w:rPr>
      </w:pPr>
      <w:r>
        <w:rPr>
          <w:color w:val="333333"/>
          <w:sz w:val="28"/>
        </w:rPr>
        <w:t>Надлежащее и своевременное выполнение обязанностей, возложенных на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него настоящей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должностной инструкцией.</w:t>
      </w:r>
    </w:p>
    <w:p w:rsidR="00A73E43" w:rsidRDefault="007F6299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before="1" w:line="276" w:lineRule="auto"/>
        <w:ind w:right="290"/>
        <w:rPr>
          <w:sz w:val="28"/>
        </w:rPr>
      </w:pPr>
      <w:r>
        <w:rPr>
          <w:color w:val="333333"/>
          <w:sz w:val="28"/>
        </w:rPr>
        <w:t xml:space="preserve">Соблюдение Правил техники безопасности, </w:t>
      </w:r>
      <w:r>
        <w:rPr>
          <w:color w:val="333333"/>
          <w:sz w:val="28"/>
        </w:rPr>
        <w:t>противопожарной безопасности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норм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охраны труда 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школе.</w:t>
      </w:r>
    </w:p>
    <w:sectPr w:rsidR="00A73E43">
      <w:pgSz w:w="11910" w:h="16840"/>
      <w:pgMar w:top="760" w:right="7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24C7"/>
    <w:multiLevelType w:val="multilevel"/>
    <w:tmpl w:val="C51EC8DE"/>
    <w:lvl w:ilvl="0">
      <w:start w:val="1"/>
      <w:numFmt w:val="decimal"/>
      <w:lvlText w:val="%1"/>
      <w:lvlJc w:val="left"/>
      <w:pPr>
        <w:ind w:left="46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2">
      <w:numFmt w:val="bullet"/>
      <w:lvlText w:val=""/>
      <w:lvlJc w:val="left"/>
      <w:pPr>
        <w:ind w:left="889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abstractNum w:abstractNumId="1">
    <w:nsid w:val="34A61045"/>
    <w:multiLevelType w:val="hybridMultilevel"/>
    <w:tmpl w:val="BFBC4A92"/>
    <w:lvl w:ilvl="0" w:tplc="410010DE">
      <w:start w:val="1"/>
      <w:numFmt w:val="decimal"/>
      <w:lvlText w:val="%1."/>
      <w:lvlJc w:val="left"/>
      <w:pPr>
        <w:ind w:left="4103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333333"/>
        <w:w w:val="100"/>
        <w:sz w:val="28"/>
        <w:szCs w:val="28"/>
        <w:lang w:val="ru-RU" w:eastAsia="en-US" w:bidi="ar-SA"/>
      </w:rPr>
    </w:lvl>
    <w:lvl w:ilvl="1" w:tplc="85B2A272">
      <w:numFmt w:val="bullet"/>
      <w:lvlText w:val="•"/>
      <w:lvlJc w:val="left"/>
      <w:pPr>
        <w:ind w:left="4680" w:hanging="281"/>
      </w:pPr>
      <w:rPr>
        <w:rFonts w:hint="default"/>
        <w:lang w:val="ru-RU" w:eastAsia="en-US" w:bidi="ar-SA"/>
      </w:rPr>
    </w:lvl>
    <w:lvl w:ilvl="2" w:tplc="97B0E3A2">
      <w:numFmt w:val="bullet"/>
      <w:lvlText w:val="•"/>
      <w:lvlJc w:val="left"/>
      <w:pPr>
        <w:ind w:left="5261" w:hanging="281"/>
      </w:pPr>
      <w:rPr>
        <w:rFonts w:hint="default"/>
        <w:lang w:val="ru-RU" w:eastAsia="en-US" w:bidi="ar-SA"/>
      </w:rPr>
    </w:lvl>
    <w:lvl w:ilvl="3" w:tplc="4786727E">
      <w:numFmt w:val="bullet"/>
      <w:lvlText w:val="•"/>
      <w:lvlJc w:val="left"/>
      <w:pPr>
        <w:ind w:left="5841" w:hanging="281"/>
      </w:pPr>
      <w:rPr>
        <w:rFonts w:hint="default"/>
        <w:lang w:val="ru-RU" w:eastAsia="en-US" w:bidi="ar-SA"/>
      </w:rPr>
    </w:lvl>
    <w:lvl w:ilvl="4" w:tplc="D2DA9710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5" w:tplc="B9D00816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6" w:tplc="A2BEC972">
      <w:numFmt w:val="bullet"/>
      <w:lvlText w:val="•"/>
      <w:lvlJc w:val="left"/>
      <w:pPr>
        <w:ind w:left="7583" w:hanging="281"/>
      </w:pPr>
      <w:rPr>
        <w:rFonts w:hint="default"/>
        <w:lang w:val="ru-RU" w:eastAsia="en-US" w:bidi="ar-SA"/>
      </w:rPr>
    </w:lvl>
    <w:lvl w:ilvl="7" w:tplc="A4D036A6">
      <w:numFmt w:val="bullet"/>
      <w:lvlText w:val="•"/>
      <w:lvlJc w:val="left"/>
      <w:pPr>
        <w:ind w:left="8164" w:hanging="281"/>
      </w:pPr>
      <w:rPr>
        <w:rFonts w:hint="default"/>
        <w:lang w:val="ru-RU" w:eastAsia="en-US" w:bidi="ar-SA"/>
      </w:rPr>
    </w:lvl>
    <w:lvl w:ilvl="8" w:tplc="DD8E553A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>
    <w:nsid w:val="75C96462"/>
    <w:multiLevelType w:val="hybridMultilevel"/>
    <w:tmpl w:val="7AC085D4"/>
    <w:lvl w:ilvl="0" w:tplc="9130820E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CC486724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591273F4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3" w:tplc="F3D26DFE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0930DB30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460EE5EC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25FED146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0E0AF02A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08F84E04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3E43"/>
    <w:rsid w:val="007F6299"/>
    <w:rsid w:val="00A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24" w:hanging="28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798" w:hanging="85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89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24" w:hanging="28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798" w:hanging="85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89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Admin2</cp:lastModifiedBy>
  <cp:revision>2</cp:revision>
  <dcterms:created xsi:type="dcterms:W3CDTF">2021-07-02T04:21:00Z</dcterms:created>
  <dcterms:modified xsi:type="dcterms:W3CDTF">2021-07-13T06:08:00Z</dcterms:modified>
</cp:coreProperties>
</file>